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CC" w:rsidRDefault="0009448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75pt;height:55.5pt" fillcolor="red" strokecolor="red">
            <v:textpath style="font-family:&quot;宋体&quot;;font-size:28pt;font-weight:bold" trim="t" fitpath="t" string="江苏城乡建设职业学院文件"/>
          </v:shape>
        </w:pict>
      </w:r>
    </w:p>
    <w:p w:rsidR="00E608CC" w:rsidRDefault="00E608CC">
      <w:pPr>
        <w:jc w:val="center"/>
        <w:rPr>
          <w:rFonts w:ascii="仿宋_GB2312" w:eastAsia="仿宋_GB2312"/>
          <w:sz w:val="32"/>
        </w:rPr>
      </w:pPr>
      <w:bookmarkStart w:id="0" w:name="发文字号"/>
    </w:p>
    <w:p w:rsidR="00E608CC" w:rsidRDefault="00094481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苏城建</w:t>
      </w:r>
      <w:proofErr w:type="gramStart"/>
      <w:r>
        <w:rPr>
          <w:rFonts w:ascii="仿宋_GB2312" w:eastAsia="仿宋_GB2312" w:hint="eastAsia"/>
          <w:sz w:val="32"/>
        </w:rPr>
        <w:t>院继教</w:t>
      </w:r>
      <w:proofErr w:type="gramEnd"/>
      <w:r>
        <w:rPr>
          <w:rFonts w:ascii="仿宋_GB2312" w:eastAsia="仿宋_GB2312" w:hint="eastAsia"/>
          <w:sz w:val="32"/>
        </w:rPr>
        <w:t>〔</w:t>
      </w:r>
      <w:r>
        <w:rPr>
          <w:rFonts w:ascii="仿宋_GB2312" w:eastAsia="仿宋_GB2312" w:hint="eastAsia"/>
          <w:sz w:val="32"/>
        </w:rPr>
        <w:t>2019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号</w:t>
      </w:r>
      <w:bookmarkEnd w:id="0"/>
    </w:p>
    <w:bookmarkStart w:id="1" w:name="_GoBack"/>
    <w:p w:rsidR="00E608CC" w:rsidRDefault="00094481">
      <w:pPr>
        <w:jc w:val="center"/>
        <w:rPr>
          <w:rFonts w:ascii="方正小标宋简体" w:eastAsia="方正小标宋简体"/>
          <w:sz w:val="44"/>
        </w:rPr>
      </w:pPr>
      <w:r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201295</wp:posOffset>
                </wp:positionV>
                <wp:extent cx="5579745" cy="0"/>
                <wp:effectExtent l="0" t="19050" r="1905" b="190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.65pt;margin-top:15.85pt;height:0pt;width:439.35pt;z-index:251661312;mso-width-relative:page;mso-height-relative:page;" o:connectortype="straight" filled="f" coordsize="21600,21600" o:gfxdata="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VAge51AAAAAcBAAAPAAAAAAAAAAEAIAAAACIAAABkcnMvZG93bnJl&#10;di54bWxQSwECFAAUAAAACACHTuJAjig5pAECAADtAwAADgAAAAAAAAABACAAAAAjAQAAZHJzL2Uy&#10;b0RvYy54bWxQSwUGAAAAAAYABgBZAQAAlgUAAAAA&#10;">
                <v:path arrowok="t"/>
                <v:fill on="f" focussize="0,0"/>
                <v:stroke weight="3pt" color="#FF0000"/>
                <v:imagedata o:title=""/>
                <o:lock v:ext="edit" grouping="f" rotation="f" text="f" aspectratio="f"/>
              </v:shape>
            </w:pict>
          </mc:Fallback>
        </mc:AlternateContent>
      </w:r>
      <w:bookmarkStart w:id="2" w:name="发文标题"/>
      <w:bookmarkEnd w:id="1"/>
    </w:p>
    <w:p w:rsidR="00E608CC" w:rsidRDefault="00094481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关于印发《江苏城乡建设职业学院“专接本”校考管理规定（试行）》的通知</w:t>
      </w:r>
      <w:bookmarkEnd w:id="2"/>
    </w:p>
    <w:p w:rsidR="00E608CC" w:rsidRDefault="00E608CC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3" w:name="主送单位"/>
    </w:p>
    <w:p w:rsidR="00E608CC" w:rsidRDefault="0009448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各二级学院（部），处室、中心</w:t>
      </w:r>
      <w:bookmarkEnd w:id="3"/>
      <w:r>
        <w:rPr>
          <w:rFonts w:ascii="仿宋_GB2312" w:eastAsia="仿宋_GB2312" w:hint="eastAsia"/>
          <w:sz w:val="32"/>
          <w:szCs w:val="32"/>
        </w:rPr>
        <w:t>:</w:t>
      </w:r>
    </w:p>
    <w:p w:rsidR="00E608CC" w:rsidRDefault="0009448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《江苏城乡建设职业学院“专接本”校考管理规定（试行）》经研究通过，现予以印发，请遵照执行。</w:t>
      </w:r>
    </w:p>
    <w:p w:rsidR="00E608CC" w:rsidRDefault="0009448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特此通知！</w:t>
      </w:r>
    </w:p>
    <w:p w:rsidR="00E608CC" w:rsidRDefault="00E608CC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E608CC" w:rsidRDefault="00E608CC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E608CC" w:rsidRDefault="00094481">
      <w:pPr>
        <w:spacing w:line="560" w:lineRule="exact"/>
        <w:ind w:firstLineChars="1600" w:firstLine="5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江苏城乡建设职业学院</w:t>
      </w:r>
    </w:p>
    <w:p w:rsidR="00E608CC" w:rsidRDefault="00094481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  2019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10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28</w:t>
      </w:r>
      <w:r>
        <w:rPr>
          <w:rFonts w:ascii="仿宋_GB2312" w:eastAsia="仿宋_GB2312" w:hint="eastAsia"/>
          <w:sz w:val="32"/>
        </w:rPr>
        <w:t>日</w:t>
      </w:r>
    </w:p>
    <w:p w:rsidR="00E608CC" w:rsidRDefault="00E608CC">
      <w:pPr>
        <w:spacing w:line="560" w:lineRule="exact"/>
        <w:ind w:firstLineChars="200" w:firstLine="640"/>
        <w:rPr>
          <w:rFonts w:eastAsia="方正仿宋简体"/>
          <w:sz w:val="32"/>
        </w:rPr>
      </w:pPr>
    </w:p>
    <w:p w:rsidR="00E608CC" w:rsidRDefault="00E608CC">
      <w:pPr>
        <w:ind w:firstLineChars="50" w:firstLine="160"/>
        <w:rPr>
          <w:rFonts w:ascii="方正小标宋简体" w:eastAsia="方正小标宋简体"/>
          <w:sz w:val="32"/>
          <w:szCs w:val="32"/>
        </w:rPr>
      </w:pPr>
    </w:p>
    <w:p w:rsidR="00E608CC" w:rsidRDefault="00E608CC">
      <w:pPr>
        <w:ind w:firstLineChars="50" w:firstLine="160"/>
        <w:rPr>
          <w:rFonts w:ascii="方正小标宋简体" w:eastAsia="方正小标宋简体"/>
          <w:sz w:val="32"/>
          <w:szCs w:val="32"/>
        </w:rPr>
      </w:pPr>
    </w:p>
    <w:p w:rsidR="00E608CC" w:rsidRDefault="00094481">
      <w:pPr>
        <w:ind w:firstLineChars="50" w:firstLine="2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江苏城乡建设职业学院</w:t>
      </w:r>
    </w:p>
    <w:p w:rsidR="00E608CC" w:rsidRDefault="00094481">
      <w:pPr>
        <w:ind w:firstLineChars="50" w:firstLine="2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“专接本”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校考管理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规定（试行）</w:t>
      </w:r>
    </w:p>
    <w:p w:rsidR="00E608CC" w:rsidRDefault="000944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</w:t>
      </w:r>
      <w:proofErr w:type="gramStart"/>
      <w:r>
        <w:rPr>
          <w:rFonts w:ascii="仿宋_GB2312" w:eastAsia="仿宋_GB2312" w:hint="eastAsia"/>
          <w:sz w:val="32"/>
          <w:szCs w:val="32"/>
        </w:rPr>
        <w:t>椐</w:t>
      </w:r>
      <w:proofErr w:type="gramEnd"/>
      <w:r>
        <w:rPr>
          <w:rFonts w:ascii="仿宋_GB2312" w:eastAsia="仿宋_GB2312" w:hint="eastAsia"/>
          <w:sz w:val="32"/>
          <w:szCs w:val="32"/>
        </w:rPr>
        <w:t>省教育考试院关于下发《“专接本”工作实施细则补充规定》的通知精神、各主考高校对“专接本”校考工要求，结合我校“专接本”教学管理实际情况，对“专接本”各专业教学计划中设置的沟通课程、衔接课程</w:t>
      </w:r>
      <w:proofErr w:type="gramStart"/>
      <w:r>
        <w:rPr>
          <w:rFonts w:ascii="仿宋_GB2312" w:eastAsia="仿宋_GB2312" w:hint="eastAsia"/>
          <w:sz w:val="32"/>
          <w:szCs w:val="32"/>
        </w:rPr>
        <w:t>校考管理</w:t>
      </w:r>
      <w:proofErr w:type="gramEnd"/>
      <w:r>
        <w:rPr>
          <w:rFonts w:ascii="仿宋_GB2312" w:eastAsia="仿宋_GB2312" w:hint="eastAsia"/>
          <w:sz w:val="32"/>
          <w:szCs w:val="32"/>
        </w:rPr>
        <w:t>作如下规定：</w:t>
      </w:r>
    </w:p>
    <w:p w:rsidR="00E608CC" w:rsidRDefault="000944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学校按照省教育考试院下发的《“专接本”工作实施细则补充规定》的要求完成“专接本”教学管理和学生管理的各项工作，并严格教学管理、考试管理、成绩管理。</w:t>
      </w:r>
    </w:p>
    <w:p w:rsidR="00E608CC" w:rsidRDefault="00094481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int="eastAsia"/>
          <w:sz w:val="32"/>
          <w:szCs w:val="32"/>
        </w:rPr>
        <w:t>校考成绩</w:t>
      </w:r>
      <w:proofErr w:type="gramEnd"/>
      <w:r>
        <w:rPr>
          <w:rFonts w:ascii="仿宋_GB2312" w:eastAsia="仿宋_GB2312" w:hint="eastAsia"/>
          <w:sz w:val="32"/>
          <w:szCs w:val="32"/>
        </w:rPr>
        <w:t>管理与</w:t>
      </w:r>
      <w:proofErr w:type="gramStart"/>
      <w:r>
        <w:rPr>
          <w:rFonts w:ascii="仿宋_GB2312" w:eastAsia="仿宋_GB2312" w:hint="eastAsia"/>
          <w:sz w:val="32"/>
          <w:szCs w:val="32"/>
        </w:rPr>
        <w:t>校考组织</w:t>
      </w:r>
      <w:proofErr w:type="gramEnd"/>
      <w:r>
        <w:rPr>
          <w:rFonts w:ascii="仿宋_GB2312" w:eastAsia="仿宋_GB2312" w:hint="eastAsia"/>
          <w:sz w:val="32"/>
          <w:szCs w:val="32"/>
        </w:rPr>
        <w:t>操作流程</w:t>
      </w:r>
    </w:p>
    <w:p w:rsidR="00E608CC" w:rsidRDefault="000944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）沟通课程中思想政治理论课程校考，由继续教育学院组织教学考核，并将成绩上报各主考学校和省教育考试院管理系统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608CC" w:rsidRDefault="000944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）沟通课程、衔接课程中</w:t>
      </w:r>
      <w:proofErr w:type="gramStart"/>
      <w:r>
        <w:rPr>
          <w:rFonts w:ascii="仿宋_GB2312" w:eastAsia="仿宋_GB2312" w:hint="eastAsia"/>
          <w:sz w:val="32"/>
          <w:szCs w:val="32"/>
        </w:rPr>
        <w:t>除思想</w:t>
      </w:r>
      <w:proofErr w:type="gramEnd"/>
      <w:r>
        <w:rPr>
          <w:rFonts w:ascii="仿宋_GB2312" w:eastAsia="仿宋_GB2312" w:hint="eastAsia"/>
          <w:sz w:val="32"/>
          <w:szCs w:val="32"/>
        </w:rPr>
        <w:t>政治理论课以外其它课程的校考，由“专接本”教学班在课程教学基本结束后，由继续教育学院统一组织各课程校考、成绩填报工作，并由继续教育学院统一上报各主考学校和省教育考试院。</w:t>
      </w:r>
    </w:p>
    <w:p w:rsidR="00E608CC" w:rsidRDefault="000944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）各课程</w:t>
      </w:r>
      <w:proofErr w:type="gramStart"/>
      <w:r>
        <w:rPr>
          <w:rFonts w:ascii="仿宋_GB2312" w:eastAsia="仿宋_GB2312" w:hint="eastAsia"/>
          <w:sz w:val="32"/>
          <w:szCs w:val="32"/>
        </w:rPr>
        <w:t>校考操作</w:t>
      </w:r>
      <w:proofErr w:type="gramEnd"/>
      <w:r>
        <w:rPr>
          <w:rFonts w:ascii="仿宋_GB2312" w:eastAsia="仿宋_GB2312" w:hint="eastAsia"/>
          <w:sz w:val="32"/>
          <w:szCs w:val="32"/>
        </w:rPr>
        <w:t>流程及要求</w:t>
      </w:r>
    </w:p>
    <w:p w:rsidR="00E608CC" w:rsidRDefault="000944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921385</wp:posOffset>
                </wp:positionV>
                <wp:extent cx="480060" cy="635"/>
                <wp:effectExtent l="0" t="37465" r="15240" b="381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65.2pt;margin-top:72.55pt;height:0.05pt;width:37.8pt;z-index:251665408;mso-width-relative:page;mso-height-relative:page;" o:connectortype="straight" filled="f" coordsize="21600,21600" o:gfxdata="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8OzjXaAAAACwEAAA8AAAAAAAAAAQAgAAAAIgAAAGRy&#10;cy9kb3ducmV2LnhtbFBLAQIUABQAAAAIAIdO4kA18dHlAwIAAPEDAAAOAAAAAAAAAAEAIAAAACkB&#10;AABkcnMvZTJvRG9jLnhtbFBLBQYAAAAABgAGAFkBAACe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953770</wp:posOffset>
                </wp:positionV>
                <wp:extent cx="480060" cy="0"/>
                <wp:effectExtent l="0" t="38100" r="15240" b="381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8.3pt;margin-top:75.1pt;height:0pt;width:37.8pt;z-index:251662336;mso-width-relative:page;mso-height-relative:page;" o:connectortype="straight" filled="f" coordsize="21600,21600" o:gfxdata="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eUNi2AAAAAoBAAAPAAAAAAAAAAEAIAAAACIAAABkcnMv&#10;ZG93bnJldi54bWxQSwECFAAUAAAACACHTuJAjZ8WMQMCAADvAwAADgAAAAAAAAABACAAAAAnAQAA&#10;ZHJzL2Uyb0RvYy54bWxQSwUGAAAAAAYABgBZAQAAn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579120</wp:posOffset>
                </wp:positionV>
                <wp:extent cx="480060" cy="0"/>
                <wp:effectExtent l="0" t="38100" r="15240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17.4pt;margin-top:45.6pt;height:0pt;width:37.8pt;z-index:251664384;mso-width-relative:page;mso-height-relative:page;" o:connectortype="straight" filled="f" coordsize="21600,21600" o:gfxdata="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C4B9kAAAAJAQAADwAAAAAAAAABACAAAAAiAAAAZHJz&#10;L2Rvd25yZXYueG1sUEsBAhQAFAAAAAgAh07iQAHJHicDAgAA7w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继续教育学院统一</w:t>
      </w:r>
      <w:proofErr w:type="gramStart"/>
      <w:r>
        <w:rPr>
          <w:rFonts w:ascii="仿宋_GB2312" w:eastAsia="仿宋_GB2312" w:hint="eastAsia"/>
          <w:sz w:val="32"/>
          <w:szCs w:val="32"/>
        </w:rPr>
        <w:t>组织校考命题</w:t>
      </w:r>
      <w:proofErr w:type="gramEnd"/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校考试卷设</w:t>
      </w:r>
      <w:proofErr w:type="gramEnd"/>
      <w:r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两卷，</w:t>
      </w:r>
      <w:proofErr w:type="gramStart"/>
      <w:r>
        <w:rPr>
          <w:rFonts w:ascii="仿宋_GB2312" w:eastAsia="仿宋_GB2312" w:hint="eastAsia"/>
          <w:sz w:val="32"/>
          <w:szCs w:val="32"/>
        </w:rPr>
        <w:t>由继教院抽其中</w:t>
      </w:r>
      <w:proofErr w:type="gramEnd"/>
      <w:r>
        <w:rPr>
          <w:rFonts w:ascii="仿宋_GB2312" w:eastAsia="仿宋_GB2312" w:hint="eastAsia"/>
          <w:sz w:val="32"/>
          <w:szCs w:val="32"/>
        </w:rPr>
        <w:t>一卷为校考卷，另一卷为备考卷）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hint="eastAsia"/>
          <w:sz w:val="32"/>
          <w:szCs w:val="32"/>
        </w:rPr>
        <w:t>继教院组织校考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安排老师统一阅卷、登分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考核资料立卷（按</w:t>
      </w:r>
      <w:r>
        <w:rPr>
          <w:rFonts w:ascii="仿宋_GB2312" w:eastAsia="仿宋_GB2312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233680</wp:posOffset>
                </wp:positionV>
                <wp:extent cx="480060" cy="0"/>
                <wp:effectExtent l="0" t="38100" r="15240" b="381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44.75pt;margin-top:18.4pt;height:0pt;width:37.8pt;z-index:251663360;mso-width-relative:page;mso-height-relative:page;" o:connectortype="straight" filled="f" coordsize="21600,21600" o:gfxdata="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8EPRx2QAAAAkBAAAPAAAAAAAAAAEAIAAAACIAAABkcnMv&#10;ZG93bnJldi54bWxQSwECFAAUAAAACACHTuJAotycIgICAADvAwAADgAAAAAAAAABACAAAAAoAQAA&#10;ZHJzL2Uyb0RvYy54bWxQSwUGAAAAAAYABgBZAQAAn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学校试卷档案要求）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提交继续教育学院存档备查</w:t>
      </w:r>
    </w:p>
    <w:p w:rsidR="00E608CC" w:rsidRDefault="000944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各课程应严格按继续教育学院校</w:t>
      </w:r>
      <w:proofErr w:type="gramStart"/>
      <w:r>
        <w:rPr>
          <w:rFonts w:ascii="仿宋_GB2312" w:eastAsia="仿宋_GB2312" w:hint="eastAsia"/>
          <w:sz w:val="32"/>
          <w:szCs w:val="32"/>
        </w:rPr>
        <w:t>考组织</w:t>
      </w:r>
      <w:proofErr w:type="gramEnd"/>
      <w:r>
        <w:rPr>
          <w:rFonts w:ascii="仿宋_GB2312" w:eastAsia="仿宋_GB2312" w:hint="eastAsia"/>
          <w:sz w:val="32"/>
          <w:szCs w:val="32"/>
        </w:rPr>
        <w:t>安排开展校考工作、并按时</w:t>
      </w:r>
      <w:proofErr w:type="gramStart"/>
      <w:r>
        <w:rPr>
          <w:rFonts w:ascii="仿宋_GB2312" w:eastAsia="仿宋_GB2312" w:hint="eastAsia"/>
          <w:sz w:val="32"/>
          <w:szCs w:val="32"/>
        </w:rPr>
        <w:t>提交校考成绩</w:t>
      </w:r>
      <w:proofErr w:type="gramEnd"/>
      <w:r>
        <w:rPr>
          <w:rFonts w:ascii="仿宋_GB2312" w:eastAsia="仿宋_GB2312" w:hint="eastAsia"/>
          <w:sz w:val="32"/>
          <w:szCs w:val="32"/>
        </w:rPr>
        <w:t>和考核档案。</w:t>
      </w:r>
    </w:p>
    <w:p w:rsidR="00E608CC" w:rsidRDefault="0009448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</w:t>
      </w:r>
      <w:r>
        <w:rPr>
          <w:rFonts w:ascii="仿宋_GB2312" w:eastAsia="仿宋_GB2312" w:hint="eastAsia"/>
          <w:sz w:val="32"/>
          <w:szCs w:val="32"/>
        </w:rPr>
        <w:t>．“专接本”教学计划中的实践与应用课程考核、课程中包含的实践内容部分的考核、过程性考核等校考工作参照本规定执行。</w:t>
      </w:r>
    </w:p>
    <w:p w:rsidR="00E608CC" w:rsidRDefault="0009448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5</w:t>
      </w:r>
      <w:r>
        <w:rPr>
          <w:rFonts w:ascii="仿宋_GB2312" w:eastAsia="仿宋_GB2312" w:hint="eastAsia"/>
          <w:sz w:val="32"/>
          <w:szCs w:val="32"/>
        </w:rPr>
        <w:t>．“专接本”校考工作具有严格的时效性，组织过程中保持严肃、认真、规范的工作态度，保证考试公平公正、提交成绩及时准确。</w:t>
      </w:r>
    </w:p>
    <w:p w:rsidR="00E608CC" w:rsidRDefault="0009448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proofErr w:type="gramStart"/>
      <w:r>
        <w:rPr>
          <w:rFonts w:ascii="仿宋_GB2312" w:eastAsia="仿宋_GB2312" w:hint="eastAsia"/>
          <w:sz w:val="32"/>
          <w:szCs w:val="32"/>
        </w:rPr>
        <w:t>“专接本”校考工作量</w:t>
      </w:r>
      <w:proofErr w:type="gramEnd"/>
      <w:r>
        <w:rPr>
          <w:rFonts w:ascii="仿宋_GB2312" w:eastAsia="仿宋_GB2312" w:hint="eastAsia"/>
          <w:sz w:val="32"/>
          <w:szCs w:val="32"/>
        </w:rPr>
        <w:t>计算参照学校相关工作酬金计算办法执行。</w:t>
      </w:r>
    </w:p>
    <w:p w:rsidR="00E608CC" w:rsidRDefault="00094481">
      <w:pPr>
        <w:spacing w:line="560" w:lineRule="exact"/>
        <w:ind w:firstLineChars="250" w:firstLine="8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 xml:space="preserve">   7.</w:t>
      </w:r>
      <w:r>
        <w:rPr>
          <w:rFonts w:ascii="仿宋_GB2312" w:eastAsia="仿宋_GB2312" w:hint="eastAsia"/>
          <w:sz w:val="32"/>
          <w:szCs w:val="32"/>
        </w:rPr>
        <w:t>本规定自发布之日执行。</w:t>
      </w:r>
    </w:p>
    <w:p w:rsidR="00E608CC" w:rsidRDefault="00E608CC">
      <w:pPr>
        <w:spacing w:line="560" w:lineRule="exact"/>
        <w:ind w:firstLineChars="250" w:firstLine="800"/>
        <w:rPr>
          <w:rFonts w:ascii="仿宋_GB2312" w:eastAsia="仿宋_GB2312"/>
          <w:sz w:val="32"/>
        </w:rPr>
      </w:pPr>
    </w:p>
    <w:p w:rsidR="00E608CC" w:rsidRDefault="00E608CC">
      <w:pPr>
        <w:spacing w:line="560" w:lineRule="exact"/>
        <w:ind w:firstLineChars="250" w:firstLine="800"/>
        <w:rPr>
          <w:rFonts w:ascii="仿宋_GB2312" w:eastAsia="仿宋_GB2312"/>
          <w:sz w:val="32"/>
        </w:rPr>
      </w:pPr>
    </w:p>
    <w:p w:rsidR="00E608CC" w:rsidRDefault="00E608CC">
      <w:pPr>
        <w:spacing w:line="560" w:lineRule="exact"/>
        <w:ind w:firstLineChars="250" w:firstLine="800"/>
        <w:rPr>
          <w:rFonts w:ascii="仿宋_GB2312" w:eastAsia="仿宋_GB2312"/>
          <w:sz w:val="32"/>
        </w:rPr>
      </w:pPr>
    </w:p>
    <w:p w:rsidR="00E608CC" w:rsidRDefault="00094481">
      <w:pPr>
        <w:spacing w:line="560" w:lineRule="exact"/>
        <w:ind w:firstLineChars="250" w:firstLine="8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</w:t>
      </w:r>
    </w:p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E608CC"/>
    <w:p w:rsidR="00E608CC" w:rsidRDefault="00094481">
      <w:pPr>
        <w:snapToGrid w:val="0"/>
        <w:spacing w:line="538" w:lineRule="atLeast"/>
        <w:jc w:val="left"/>
      </w:pPr>
      <w:r>
        <w:rPr>
          <w:rFonts w:ascii="方正仿宋简体" w:eastAsia="方正仿宋简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6007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4.6pt;height:0.05pt;width:441pt;z-index:251659264;mso-width-relative:page;mso-height-relative:page;" filled="f" coordsize="21600,21600" o:gfxdata="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/ExP0gAAAAQBAAAPAAAAAAAAAAEAIAAAACIAAABkcnMvZG93bnJldi54bWxQSwECFAAU&#10;AAAACACHTuJAD+mXlvcBAADmAwAADgAAAAAAAAABACAAAAAhAQAAZHJzL2Uyb0RvYy54bWxQSwUG&#10;AAAAAAYABgBZAQAAi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eastAsia="方正仿宋简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455930</wp:posOffset>
                </wp:positionV>
                <wp:extent cx="56007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5.9pt;height:0.05pt;width:441pt;z-index:251660288;mso-width-relative:page;mso-height-relative:page;" filled="f" coordsize="21600,21600" o:gfxdata="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Z8KY/TAAAABgEAAA8AAAAAAAAAAQAgAAAAIgAAAGRycy9kb3ducmV2LnhtbFBLAQIUABQA&#10;AAAIAIdO4kCrHy4f9QEAAOYDAAAOAAAAAAAAAAEAIAAAACIBAABkcnMvZTJvRG9jLnhtbFBLBQYA&#10;AAAABgAGAFkBAACJ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方正仿宋简体" w:eastAsia="方正仿宋简体"/>
          <w:w w:val="90"/>
          <w:sz w:val="28"/>
          <w:szCs w:val="28"/>
        </w:rPr>
        <w:t>江苏</w:t>
      </w:r>
      <w:r>
        <w:rPr>
          <w:rFonts w:ascii="方正仿宋简体" w:eastAsia="方正仿宋简体" w:hint="eastAsia"/>
          <w:w w:val="90"/>
          <w:sz w:val="28"/>
          <w:szCs w:val="28"/>
        </w:rPr>
        <w:t>城乡建设职业学院</w:t>
      </w:r>
      <w:r>
        <w:rPr>
          <w:rFonts w:ascii="方正仿宋简体" w:eastAsia="方正仿宋简体"/>
          <w:w w:val="90"/>
          <w:sz w:val="28"/>
          <w:szCs w:val="28"/>
        </w:rPr>
        <w:t>办公室</w:t>
      </w:r>
      <w:r>
        <w:rPr>
          <w:rFonts w:ascii="方正仿宋简体" w:eastAsia="方正仿宋简体" w:hint="eastAsia"/>
          <w:w w:val="90"/>
          <w:sz w:val="28"/>
          <w:szCs w:val="28"/>
        </w:rPr>
        <w:t xml:space="preserve">                       2019</w:t>
      </w:r>
      <w:r>
        <w:rPr>
          <w:rFonts w:ascii="方正仿宋简体" w:eastAsia="方正仿宋简体" w:hint="eastAsia"/>
          <w:w w:val="90"/>
          <w:sz w:val="28"/>
          <w:szCs w:val="28"/>
        </w:rPr>
        <w:t>年</w:t>
      </w:r>
      <w:r>
        <w:rPr>
          <w:rFonts w:ascii="方正仿宋简体" w:eastAsia="方正仿宋简体" w:hint="eastAsia"/>
          <w:w w:val="90"/>
          <w:sz w:val="28"/>
          <w:szCs w:val="28"/>
        </w:rPr>
        <w:t>10</w:t>
      </w:r>
      <w:r>
        <w:rPr>
          <w:rFonts w:ascii="方正仿宋简体" w:eastAsia="方正仿宋简体" w:hint="eastAsia"/>
          <w:w w:val="90"/>
          <w:sz w:val="28"/>
          <w:szCs w:val="28"/>
        </w:rPr>
        <w:t>月</w:t>
      </w:r>
      <w:r>
        <w:rPr>
          <w:rFonts w:ascii="方正仿宋简体" w:eastAsia="方正仿宋简体" w:hint="eastAsia"/>
          <w:w w:val="90"/>
          <w:sz w:val="28"/>
          <w:szCs w:val="28"/>
        </w:rPr>
        <w:t>28</w:t>
      </w:r>
      <w:r>
        <w:rPr>
          <w:rFonts w:ascii="方正仿宋简体" w:eastAsia="方正仿宋简体" w:hint="eastAsia"/>
          <w:w w:val="90"/>
          <w:sz w:val="28"/>
          <w:szCs w:val="28"/>
        </w:rPr>
        <w:t>日</w:t>
      </w:r>
      <w:r>
        <w:rPr>
          <w:rFonts w:ascii="方正仿宋简体" w:eastAsia="方正仿宋简体"/>
          <w:w w:val="90"/>
          <w:sz w:val="28"/>
          <w:szCs w:val="28"/>
        </w:rPr>
        <w:t>印发</w:t>
      </w:r>
    </w:p>
    <w:p w:rsidR="00E608CC" w:rsidRDefault="00E608CC"/>
    <w:sectPr w:rsidR="00E608CC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81" w:rsidRDefault="00094481">
      <w:r>
        <w:separator/>
      </w:r>
    </w:p>
  </w:endnote>
  <w:endnote w:type="continuationSeparator" w:id="0">
    <w:p w:rsidR="00094481" w:rsidRDefault="0009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CC" w:rsidRDefault="00094481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608CC" w:rsidRDefault="00E608C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CC" w:rsidRDefault="00094481">
    <w:pPr>
      <w:pStyle w:val="a3"/>
      <w:framePr w:wrap="around" w:vAnchor="text" w:hAnchor="margin" w:xAlign="outside" w:y="1" w:anchorLock="1"/>
      <w:rPr>
        <w:rStyle w:val="a4"/>
        <w:sz w:val="28"/>
      </w:rPr>
    </w:pPr>
    <w:r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sz w:val="28"/>
      </w:rPr>
      <w:fldChar w:fldCharType="separate"/>
    </w:r>
    <w:r w:rsidR="001E6822">
      <w:rPr>
        <w:rStyle w:val="a4"/>
        <w:noProof/>
        <w:sz w:val="28"/>
      </w:rPr>
      <w:t>- 1 -</w:t>
    </w:r>
    <w:r>
      <w:rPr>
        <w:sz w:val="28"/>
      </w:rPr>
      <w:fldChar w:fldCharType="end"/>
    </w:r>
  </w:p>
  <w:p w:rsidR="00E608CC" w:rsidRDefault="00E608C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81" w:rsidRDefault="00094481">
      <w:r>
        <w:separator/>
      </w:r>
    </w:p>
  </w:footnote>
  <w:footnote w:type="continuationSeparator" w:id="0">
    <w:p w:rsidR="00094481" w:rsidRDefault="0009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TQ2MTVlMGFlOTM5MGEyNTFhMWI1ZTBjMmRjNDgifQ=="/>
  </w:docVars>
  <w:rsids>
    <w:rsidRoot w:val="631B3B7B"/>
    <w:rsid w:val="00094481"/>
    <w:rsid w:val="001E6822"/>
    <w:rsid w:val="00E608CC"/>
    <w:rsid w:val="631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贾芬</dc:creator>
  <cp:lastModifiedBy>贾芬</cp:lastModifiedBy>
  <cp:revision>2</cp:revision>
  <dcterms:created xsi:type="dcterms:W3CDTF">2022-09-30T06:33:00Z</dcterms:created>
  <dcterms:modified xsi:type="dcterms:W3CDTF">2022-09-30T06:38:00Z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A2E84C1D1166442285957587EBE30256</vt:lpwstr>
  </property>
</Properties>
</file>